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0A2C" w:rsidRDefault="0017210C" w:rsidP="002F0A2C">
      <w:pPr>
        <w:widowControl/>
        <w:spacing w:line="326" w:lineRule="atLeast"/>
        <w:jc w:val="center"/>
        <w:rPr>
          <w:rFonts w:ascii="ˎ̥" w:hAnsi="ˎ̥" w:cs="宋体"/>
          <w:b/>
          <w:bCs/>
          <w:color w:val="000000"/>
          <w:spacing w:val="14"/>
          <w:kern w:val="36"/>
          <w:sz w:val="36"/>
          <w:szCs w:val="36"/>
        </w:rPr>
      </w:pPr>
      <w:r>
        <w:rPr>
          <w:rFonts w:ascii="ˎ̥" w:hAnsi="ˎ̥" w:cs="宋体" w:hint="eastAsia"/>
          <w:color w:val="000000"/>
          <w:spacing w:val="14"/>
          <w:kern w:val="0"/>
          <w:sz w:val="36"/>
          <w:szCs w:val="36"/>
        </w:rPr>
        <w:t>大荆镇双峰村山塘整治工程（第二次）</w:t>
      </w:r>
    </w:p>
    <w:p w:rsidR="002F0A2C" w:rsidRDefault="002F0A2C" w:rsidP="002F0A2C">
      <w:pPr>
        <w:widowControl/>
        <w:spacing w:line="326" w:lineRule="atLeast"/>
        <w:jc w:val="center"/>
        <w:rPr>
          <w:rFonts w:ascii="ˎ̥" w:hAnsi="ˎ̥" w:cs="宋体"/>
          <w:color w:val="000000"/>
          <w:spacing w:val="14"/>
          <w:kern w:val="0"/>
          <w:sz w:val="36"/>
          <w:szCs w:val="36"/>
        </w:rPr>
      </w:pPr>
      <w:r>
        <w:rPr>
          <w:rFonts w:ascii="ˎ̥" w:hAnsi="ˎ̥" w:cs="宋体" w:hint="eastAsia"/>
          <w:bCs/>
          <w:color w:val="000000"/>
          <w:spacing w:val="14"/>
          <w:kern w:val="36"/>
          <w:sz w:val="36"/>
          <w:szCs w:val="36"/>
        </w:rPr>
        <w:t>施工</w:t>
      </w:r>
      <w:r>
        <w:rPr>
          <w:rFonts w:ascii="ˎ̥" w:hAnsi="ˎ̥" w:cs="宋体"/>
          <w:bCs/>
          <w:color w:val="000000"/>
          <w:spacing w:val="14"/>
          <w:kern w:val="36"/>
          <w:sz w:val="36"/>
          <w:szCs w:val="36"/>
        </w:rPr>
        <w:t>招标公告</w:t>
      </w:r>
    </w:p>
    <w:p w:rsidR="002F0A2C" w:rsidRDefault="002F0A2C" w:rsidP="002F0A2C">
      <w:pPr>
        <w:widowControl/>
        <w:spacing w:line="360" w:lineRule="exact"/>
        <w:jc w:val="left"/>
        <w:rPr>
          <w:rFonts w:ascii="ˎ̥" w:hAnsi="ˎ̥" w:cs="宋体"/>
          <w:color w:val="000000"/>
          <w:spacing w:val="14"/>
          <w:kern w:val="0"/>
          <w:sz w:val="24"/>
          <w:szCs w:val="24"/>
        </w:rPr>
      </w:pPr>
      <w:r>
        <w:rPr>
          <w:rFonts w:ascii="ˎ̥" w:hAnsi="ˎ̥" w:cs="宋体"/>
          <w:color w:val="000000"/>
          <w:spacing w:val="14"/>
          <w:kern w:val="0"/>
          <w:sz w:val="24"/>
          <w:szCs w:val="24"/>
        </w:rPr>
        <w:t>一、建设单位：</w:t>
      </w:r>
      <w:r>
        <w:rPr>
          <w:rFonts w:ascii="ˎ̥" w:hAnsi="ˎ̥" w:cs="宋体" w:hint="eastAsia"/>
          <w:color w:val="000000"/>
          <w:spacing w:val="14"/>
          <w:kern w:val="0"/>
          <w:sz w:val="24"/>
          <w:szCs w:val="24"/>
        </w:rPr>
        <w:t>大荆镇双峰村村民委员会</w:t>
      </w:r>
      <w:r>
        <w:rPr>
          <w:rFonts w:ascii="ˎ̥" w:hAnsi="ˎ̥" w:cs="宋体" w:hint="eastAsia"/>
          <w:color w:val="000000"/>
          <w:spacing w:val="14"/>
          <w:kern w:val="0"/>
          <w:sz w:val="24"/>
          <w:szCs w:val="24"/>
        </w:rPr>
        <w:t xml:space="preserve">  </w:t>
      </w:r>
    </w:p>
    <w:p w:rsidR="002F0A2C" w:rsidRDefault="002F0A2C" w:rsidP="002F0A2C">
      <w:pPr>
        <w:widowControl/>
        <w:spacing w:line="360" w:lineRule="exact"/>
        <w:jc w:val="left"/>
        <w:rPr>
          <w:rFonts w:ascii="ˎ̥" w:hAnsi="ˎ̥" w:cs="宋体"/>
          <w:color w:val="000000"/>
          <w:spacing w:val="14"/>
          <w:kern w:val="0"/>
          <w:sz w:val="24"/>
          <w:szCs w:val="24"/>
        </w:rPr>
      </w:pPr>
      <w:r>
        <w:rPr>
          <w:rFonts w:ascii="ˎ̥" w:hAnsi="ˎ̥" w:cs="宋体"/>
          <w:color w:val="000000"/>
          <w:spacing w:val="14"/>
          <w:kern w:val="0"/>
          <w:sz w:val="24"/>
          <w:szCs w:val="24"/>
        </w:rPr>
        <w:t>二、工程名称：</w:t>
      </w:r>
      <w:r w:rsidR="0017210C">
        <w:rPr>
          <w:rFonts w:ascii="ˎ̥" w:hAnsi="ˎ̥" w:cs="宋体" w:hint="eastAsia"/>
          <w:color w:val="000000"/>
          <w:spacing w:val="14"/>
          <w:kern w:val="0"/>
          <w:sz w:val="24"/>
          <w:szCs w:val="24"/>
        </w:rPr>
        <w:t>大荆镇双峰村山塘整治工程（第二次）</w:t>
      </w:r>
    </w:p>
    <w:p w:rsidR="002F0A2C" w:rsidRDefault="002F0A2C" w:rsidP="002F0A2C">
      <w:pPr>
        <w:widowControl/>
        <w:spacing w:line="360" w:lineRule="exact"/>
        <w:jc w:val="left"/>
        <w:rPr>
          <w:rFonts w:ascii="ˎ̥" w:hAnsi="ˎ̥" w:cs="宋体"/>
          <w:color w:val="000000"/>
          <w:spacing w:val="14"/>
          <w:kern w:val="0"/>
          <w:sz w:val="24"/>
          <w:szCs w:val="24"/>
        </w:rPr>
      </w:pPr>
      <w:r>
        <w:rPr>
          <w:rFonts w:ascii="ˎ̥" w:hAnsi="ˎ̥" w:cs="宋体"/>
          <w:color w:val="000000"/>
          <w:spacing w:val="14"/>
          <w:kern w:val="0"/>
          <w:sz w:val="24"/>
          <w:szCs w:val="24"/>
        </w:rPr>
        <w:t>三、工程地点：</w:t>
      </w:r>
      <w:r>
        <w:rPr>
          <w:rFonts w:ascii="ˎ̥" w:hAnsi="ˎ̥" w:cs="宋体" w:hint="eastAsia"/>
          <w:color w:val="000000"/>
          <w:spacing w:val="14"/>
          <w:kern w:val="0"/>
          <w:sz w:val="24"/>
          <w:szCs w:val="24"/>
        </w:rPr>
        <w:t>大荆镇双峰村</w:t>
      </w:r>
    </w:p>
    <w:p w:rsidR="002F0A2C" w:rsidRDefault="002F0A2C" w:rsidP="002F0A2C">
      <w:pPr>
        <w:widowControl/>
        <w:spacing w:line="360" w:lineRule="exact"/>
        <w:jc w:val="left"/>
        <w:rPr>
          <w:rFonts w:ascii="ˎ̥" w:hAnsi="ˎ̥" w:cs="宋体"/>
          <w:color w:val="000000"/>
          <w:spacing w:val="14"/>
          <w:kern w:val="0"/>
          <w:sz w:val="24"/>
          <w:szCs w:val="24"/>
        </w:rPr>
      </w:pPr>
      <w:r>
        <w:rPr>
          <w:rFonts w:ascii="ˎ̥" w:hAnsi="ˎ̥" w:cs="宋体"/>
          <w:color w:val="000000"/>
          <w:spacing w:val="14"/>
          <w:kern w:val="0"/>
          <w:sz w:val="24"/>
          <w:szCs w:val="24"/>
        </w:rPr>
        <w:t>四、工程概况：</w:t>
      </w:r>
      <w:r>
        <w:rPr>
          <w:rFonts w:ascii="ˎ̥" w:hAnsi="ˎ̥" w:cs="宋体"/>
          <w:bCs/>
          <w:color w:val="000000"/>
          <w:spacing w:val="14"/>
          <w:kern w:val="0"/>
          <w:sz w:val="24"/>
          <w:szCs w:val="24"/>
        </w:rPr>
        <w:t>本工程</w:t>
      </w:r>
      <w:r>
        <w:rPr>
          <w:rFonts w:ascii="ˎ̥" w:hAnsi="ˎ̥" w:cs="宋体" w:hint="eastAsia"/>
          <w:bCs/>
          <w:color w:val="000000"/>
          <w:spacing w:val="14"/>
          <w:kern w:val="0"/>
          <w:sz w:val="24"/>
          <w:szCs w:val="24"/>
        </w:rPr>
        <w:t>投资金额约</w:t>
      </w:r>
      <w:r>
        <w:rPr>
          <w:rFonts w:ascii="ˎ̥" w:hAnsi="ˎ̥" w:cs="宋体" w:hint="eastAsia"/>
          <w:bCs/>
          <w:color w:val="000000"/>
          <w:spacing w:val="14"/>
          <w:kern w:val="0"/>
          <w:sz w:val="24"/>
          <w:szCs w:val="24"/>
        </w:rPr>
        <w:t>47</w:t>
      </w:r>
      <w:r>
        <w:rPr>
          <w:rFonts w:ascii="ˎ̥" w:hAnsi="ˎ̥" w:cs="宋体" w:hint="eastAsia"/>
          <w:bCs/>
          <w:color w:val="000000"/>
          <w:spacing w:val="14"/>
          <w:kern w:val="0"/>
          <w:sz w:val="24"/>
          <w:szCs w:val="24"/>
        </w:rPr>
        <w:t>万元。</w:t>
      </w:r>
    </w:p>
    <w:p w:rsidR="002F0A2C" w:rsidRDefault="002F0A2C" w:rsidP="002F0A2C">
      <w:pPr>
        <w:widowControl/>
        <w:spacing w:line="360" w:lineRule="exact"/>
        <w:jc w:val="left"/>
        <w:rPr>
          <w:rFonts w:ascii="ˎ̥" w:hAnsi="ˎ̥" w:cs="宋体"/>
          <w:color w:val="000000"/>
          <w:spacing w:val="14"/>
          <w:kern w:val="0"/>
          <w:sz w:val="24"/>
          <w:szCs w:val="24"/>
        </w:rPr>
      </w:pPr>
      <w:r>
        <w:rPr>
          <w:rFonts w:ascii="ˎ̥" w:hAnsi="ˎ̥" w:cs="宋体"/>
          <w:color w:val="000000"/>
          <w:spacing w:val="14"/>
          <w:kern w:val="0"/>
          <w:sz w:val="24"/>
          <w:szCs w:val="24"/>
        </w:rPr>
        <w:t>五、招标内容</w:t>
      </w:r>
      <w:r>
        <w:rPr>
          <w:rFonts w:ascii="ˎ̥" w:hAnsi="ˎ̥" w:cs="宋体" w:hint="eastAsia"/>
          <w:color w:val="000000"/>
          <w:spacing w:val="14"/>
          <w:kern w:val="0"/>
          <w:sz w:val="24"/>
          <w:szCs w:val="24"/>
        </w:rPr>
        <w:t>：双峰村山塘整治，山塘坝顶长约</w:t>
      </w:r>
      <w:r>
        <w:rPr>
          <w:rFonts w:ascii="ˎ̥" w:hAnsi="ˎ̥" w:cs="宋体" w:hint="eastAsia"/>
          <w:color w:val="000000"/>
          <w:spacing w:val="14"/>
          <w:kern w:val="0"/>
          <w:sz w:val="24"/>
          <w:szCs w:val="24"/>
        </w:rPr>
        <w:t>28</w:t>
      </w:r>
      <w:r>
        <w:rPr>
          <w:rFonts w:ascii="ˎ̥" w:hAnsi="ˎ̥" w:cs="宋体" w:hint="eastAsia"/>
          <w:color w:val="000000"/>
          <w:spacing w:val="14"/>
          <w:kern w:val="0"/>
          <w:sz w:val="24"/>
          <w:szCs w:val="24"/>
        </w:rPr>
        <w:t>米，坝顶宽约</w:t>
      </w:r>
      <w:r>
        <w:rPr>
          <w:rFonts w:ascii="ˎ̥" w:hAnsi="ˎ̥" w:cs="宋体" w:hint="eastAsia"/>
          <w:color w:val="000000"/>
          <w:spacing w:val="14"/>
          <w:kern w:val="0"/>
          <w:sz w:val="24"/>
          <w:szCs w:val="24"/>
        </w:rPr>
        <w:t>3.2</w:t>
      </w:r>
      <w:r>
        <w:rPr>
          <w:rFonts w:ascii="ˎ̥" w:hAnsi="ˎ̥" w:cs="宋体" w:hint="eastAsia"/>
          <w:color w:val="000000"/>
          <w:spacing w:val="14"/>
          <w:kern w:val="0"/>
          <w:sz w:val="24"/>
          <w:szCs w:val="24"/>
        </w:rPr>
        <w:t>米，坝高约</w:t>
      </w:r>
      <w:r>
        <w:rPr>
          <w:rFonts w:ascii="ˎ̥" w:hAnsi="ˎ̥" w:cs="宋体" w:hint="eastAsia"/>
          <w:color w:val="000000"/>
          <w:spacing w:val="14"/>
          <w:kern w:val="0"/>
          <w:sz w:val="24"/>
          <w:szCs w:val="24"/>
        </w:rPr>
        <w:t>8</w:t>
      </w:r>
      <w:r>
        <w:rPr>
          <w:rFonts w:ascii="ˎ̥" w:hAnsi="ˎ̥" w:cs="宋体" w:hint="eastAsia"/>
          <w:color w:val="000000"/>
          <w:spacing w:val="14"/>
          <w:kern w:val="0"/>
          <w:sz w:val="24"/>
          <w:szCs w:val="24"/>
        </w:rPr>
        <w:t>米。整治上下游边坡、坝顶；整治泄水、输水建筑物；清淤措施等。</w:t>
      </w:r>
    </w:p>
    <w:p w:rsidR="002F0A2C" w:rsidRDefault="002F0A2C" w:rsidP="002F0A2C">
      <w:pPr>
        <w:widowControl/>
        <w:spacing w:line="360" w:lineRule="exact"/>
        <w:jc w:val="left"/>
        <w:rPr>
          <w:rFonts w:ascii="ˎ̥" w:hAnsi="ˎ̥" w:cs="宋体"/>
          <w:color w:val="000000"/>
          <w:spacing w:val="14"/>
          <w:kern w:val="0"/>
          <w:sz w:val="24"/>
          <w:szCs w:val="24"/>
        </w:rPr>
      </w:pPr>
      <w:r>
        <w:rPr>
          <w:rFonts w:ascii="ˎ̥" w:hAnsi="ˎ̥" w:cs="宋体"/>
          <w:color w:val="000000"/>
          <w:spacing w:val="14"/>
          <w:kern w:val="0"/>
          <w:sz w:val="24"/>
          <w:szCs w:val="24"/>
        </w:rPr>
        <w:t>六、工程质量要求：合格；工期要求：</w:t>
      </w:r>
      <w:r>
        <w:rPr>
          <w:rFonts w:ascii="ˎ̥" w:hAnsi="ˎ̥" w:cs="宋体" w:hint="eastAsia"/>
          <w:color w:val="000000"/>
          <w:spacing w:val="14"/>
          <w:kern w:val="0"/>
          <w:sz w:val="24"/>
          <w:szCs w:val="24"/>
        </w:rPr>
        <w:t>6</w:t>
      </w:r>
      <w:r>
        <w:rPr>
          <w:rFonts w:ascii="ˎ̥" w:hAnsi="ˎ̥" w:cs="宋体" w:hint="eastAsia"/>
          <w:color w:val="000000"/>
          <w:spacing w:val="14"/>
          <w:kern w:val="0"/>
          <w:sz w:val="24"/>
          <w:szCs w:val="24"/>
        </w:rPr>
        <w:t>个月</w:t>
      </w:r>
      <w:r>
        <w:rPr>
          <w:rFonts w:ascii="ˎ̥" w:hAnsi="ˎ̥" w:cs="宋体"/>
          <w:color w:val="000000"/>
          <w:spacing w:val="14"/>
          <w:kern w:val="0"/>
          <w:sz w:val="24"/>
          <w:szCs w:val="24"/>
        </w:rPr>
        <w:t>。</w:t>
      </w:r>
    </w:p>
    <w:p w:rsidR="002F0A2C" w:rsidRDefault="002F0A2C" w:rsidP="002F0A2C">
      <w:pPr>
        <w:widowControl/>
        <w:spacing w:line="360" w:lineRule="exact"/>
        <w:jc w:val="left"/>
        <w:rPr>
          <w:rFonts w:ascii="ˎ̥" w:hAnsi="ˎ̥" w:cs="宋体"/>
          <w:color w:val="000000"/>
          <w:spacing w:val="14"/>
          <w:kern w:val="0"/>
          <w:sz w:val="24"/>
          <w:szCs w:val="24"/>
        </w:rPr>
      </w:pPr>
      <w:r>
        <w:rPr>
          <w:rFonts w:ascii="ˎ̥" w:hAnsi="ˎ̥" w:cs="宋体"/>
          <w:color w:val="000000"/>
          <w:spacing w:val="14"/>
          <w:kern w:val="0"/>
          <w:sz w:val="24"/>
          <w:szCs w:val="24"/>
        </w:rPr>
        <w:t>七、评标方式：</w:t>
      </w:r>
      <w:r>
        <w:rPr>
          <w:rFonts w:ascii="ˎ̥" w:hAnsi="ˎ̥" w:cs="宋体" w:hint="eastAsia"/>
          <w:color w:val="000000"/>
          <w:spacing w:val="14"/>
          <w:kern w:val="0"/>
          <w:sz w:val="24"/>
          <w:szCs w:val="24"/>
        </w:rPr>
        <w:t>随机抽取</w:t>
      </w:r>
      <w:r>
        <w:rPr>
          <w:rFonts w:ascii="ˎ̥" w:hAnsi="ˎ̥" w:cs="宋体"/>
          <w:color w:val="000000"/>
          <w:spacing w:val="14"/>
          <w:kern w:val="0"/>
          <w:sz w:val="24"/>
          <w:szCs w:val="24"/>
        </w:rPr>
        <w:t>法。</w:t>
      </w:r>
    </w:p>
    <w:p w:rsidR="002F0A2C" w:rsidRDefault="002F0A2C" w:rsidP="002F0A2C">
      <w:pPr>
        <w:widowControl/>
        <w:spacing w:line="360" w:lineRule="exact"/>
        <w:jc w:val="left"/>
        <w:rPr>
          <w:rFonts w:ascii="ˎ̥" w:hAnsi="ˎ̥" w:cs="宋体"/>
          <w:color w:val="000000"/>
          <w:spacing w:val="14"/>
          <w:kern w:val="0"/>
          <w:sz w:val="24"/>
          <w:szCs w:val="24"/>
        </w:rPr>
      </w:pPr>
      <w:r>
        <w:rPr>
          <w:rFonts w:ascii="ˎ̥" w:hAnsi="ˎ̥" w:cs="宋体"/>
          <w:color w:val="000000"/>
          <w:spacing w:val="14"/>
          <w:kern w:val="0"/>
          <w:sz w:val="24"/>
          <w:szCs w:val="24"/>
        </w:rPr>
        <w:t>八、</w:t>
      </w:r>
      <w:r>
        <w:rPr>
          <w:rFonts w:ascii="ˎ̥" w:hAnsi="ˎ̥" w:cs="宋体" w:hint="eastAsia"/>
          <w:color w:val="000000"/>
          <w:spacing w:val="14"/>
          <w:kern w:val="0"/>
          <w:sz w:val="24"/>
          <w:szCs w:val="24"/>
        </w:rPr>
        <w:t>资格审查方式：采用资格后审。</w:t>
      </w:r>
    </w:p>
    <w:p w:rsidR="002F0A2C" w:rsidRDefault="002F0A2C" w:rsidP="002F0A2C">
      <w:pPr>
        <w:widowControl/>
        <w:spacing w:line="380" w:lineRule="exact"/>
        <w:jc w:val="left"/>
        <w:rPr>
          <w:rFonts w:ascii="ˎ̥" w:hAnsi="ˎ̥" w:cs="宋体"/>
          <w:color w:val="000000"/>
          <w:spacing w:val="14"/>
          <w:kern w:val="0"/>
          <w:sz w:val="24"/>
          <w:szCs w:val="24"/>
        </w:rPr>
      </w:pPr>
      <w:r>
        <w:rPr>
          <w:rFonts w:ascii="ˎ̥" w:hAnsi="ˎ̥" w:cs="宋体" w:hint="eastAsia"/>
          <w:color w:val="000000"/>
          <w:spacing w:val="14"/>
          <w:kern w:val="0"/>
          <w:sz w:val="24"/>
          <w:szCs w:val="24"/>
        </w:rPr>
        <w:t>九、</w:t>
      </w:r>
      <w:r>
        <w:rPr>
          <w:rFonts w:ascii="ˎ̥" w:hAnsi="ˎ̥" w:cs="宋体"/>
          <w:color w:val="000000"/>
          <w:spacing w:val="14"/>
          <w:kern w:val="0"/>
          <w:sz w:val="24"/>
          <w:szCs w:val="24"/>
        </w:rPr>
        <w:t>资质要求：本次招标要求投标人</w:t>
      </w:r>
      <w:r>
        <w:rPr>
          <w:rFonts w:ascii="宋体" w:hAnsi="宋体" w:cs="宋体"/>
          <w:b/>
          <w:bCs/>
          <w:kern w:val="0"/>
          <w:sz w:val="24"/>
          <w:u w:val="single"/>
        </w:rPr>
        <w:t>须具</w:t>
      </w:r>
      <w:r>
        <w:rPr>
          <w:rFonts w:ascii="宋体" w:hAnsi="宋体" w:cs="宋体" w:hint="eastAsia"/>
          <w:b/>
          <w:bCs/>
          <w:kern w:val="0"/>
          <w:sz w:val="24"/>
          <w:u w:val="single"/>
        </w:rPr>
        <w:t>备乐清市政府投资工程建设项目预选承包商水利水电工程名录中的A类或B类预选承包商，且具备水利水电工程施工总承包三级及三级以上资质</w:t>
      </w:r>
      <w:r>
        <w:rPr>
          <w:rFonts w:ascii="ˎ̥" w:hAnsi="ˎ̥" w:cs="宋体"/>
          <w:color w:val="000000"/>
          <w:spacing w:val="14"/>
          <w:kern w:val="0"/>
          <w:sz w:val="24"/>
          <w:szCs w:val="24"/>
        </w:rPr>
        <w:t>，项目负责人</w:t>
      </w:r>
      <w:r>
        <w:rPr>
          <w:b/>
          <w:sz w:val="24"/>
          <w:u w:val="single"/>
        </w:rPr>
        <w:t>须具备</w:t>
      </w:r>
      <w:r>
        <w:rPr>
          <w:rFonts w:hint="eastAsia"/>
          <w:b/>
          <w:sz w:val="24"/>
          <w:u w:val="single"/>
        </w:rPr>
        <w:t>水利专业建造师二级及二级以上或浙江省水利厅颁布的水利工程三级及三级以上聘用项目经理资格</w:t>
      </w:r>
      <w:r>
        <w:rPr>
          <w:rFonts w:ascii="ˎ̥" w:hAnsi="ˎ̥" w:cs="宋体" w:hint="eastAsia"/>
          <w:color w:val="000000"/>
          <w:spacing w:val="14"/>
          <w:kern w:val="0"/>
          <w:sz w:val="24"/>
          <w:szCs w:val="24"/>
        </w:rPr>
        <w:t>，</w:t>
      </w:r>
      <w:r>
        <w:rPr>
          <w:rFonts w:ascii="ˎ̥" w:hAnsi="ˎ̥" w:cs="宋体"/>
          <w:color w:val="000000"/>
          <w:spacing w:val="14"/>
          <w:kern w:val="0"/>
          <w:sz w:val="24"/>
          <w:szCs w:val="24"/>
        </w:rPr>
        <w:t>并在人员、设备、资金等方面具有相应的施工能力</w:t>
      </w:r>
      <w:r>
        <w:rPr>
          <w:rFonts w:ascii="ˎ̥" w:hAnsi="ˎ̥" w:cs="宋体" w:hint="eastAsia"/>
          <w:color w:val="000000"/>
          <w:spacing w:val="14"/>
          <w:kern w:val="0"/>
          <w:sz w:val="24"/>
          <w:szCs w:val="24"/>
        </w:rPr>
        <w:t>。</w:t>
      </w:r>
    </w:p>
    <w:p w:rsidR="002F0A2C" w:rsidRDefault="002F0A2C" w:rsidP="002F0A2C">
      <w:pPr>
        <w:widowControl/>
        <w:spacing w:line="380" w:lineRule="exact"/>
        <w:jc w:val="left"/>
        <w:rPr>
          <w:rFonts w:ascii="ˎ̥" w:hAnsi="ˎ̥" w:cs="宋体"/>
          <w:color w:val="000000"/>
          <w:spacing w:val="14"/>
          <w:kern w:val="0"/>
          <w:sz w:val="24"/>
          <w:szCs w:val="24"/>
        </w:rPr>
      </w:pPr>
      <w:r>
        <w:rPr>
          <w:rFonts w:ascii="ˎ̥" w:hAnsi="ˎ̥" w:cs="宋体" w:hint="eastAsia"/>
          <w:color w:val="000000"/>
          <w:spacing w:val="14"/>
          <w:kern w:val="0"/>
          <w:sz w:val="24"/>
          <w:szCs w:val="24"/>
        </w:rPr>
        <w:t>十、招标文件的获取：</w:t>
      </w:r>
    </w:p>
    <w:p w:rsidR="002F0A2C" w:rsidRDefault="002F0A2C" w:rsidP="002F0A2C">
      <w:pPr>
        <w:widowControl/>
        <w:spacing w:line="380" w:lineRule="exact"/>
        <w:ind w:firstLineChars="200" w:firstLine="536"/>
        <w:jc w:val="left"/>
        <w:rPr>
          <w:rFonts w:ascii="ˎ̥" w:hAnsi="ˎ̥" w:cs="宋体"/>
          <w:color w:val="000000"/>
          <w:spacing w:val="14"/>
          <w:kern w:val="0"/>
          <w:sz w:val="24"/>
          <w:szCs w:val="24"/>
        </w:rPr>
      </w:pPr>
      <w:r>
        <w:rPr>
          <w:rFonts w:ascii="ˎ̥" w:hAnsi="ˎ̥" w:cs="宋体" w:hint="eastAsia"/>
          <w:color w:val="000000"/>
          <w:spacing w:val="14"/>
          <w:kern w:val="0"/>
          <w:sz w:val="24"/>
          <w:szCs w:val="24"/>
        </w:rPr>
        <w:t>在</w:t>
      </w:r>
      <w:r>
        <w:rPr>
          <w:rFonts w:ascii="宋体" w:hAnsi="宋体" w:hint="eastAsia"/>
          <w:kern w:val="0"/>
          <w:sz w:val="24"/>
          <w:szCs w:val="24"/>
        </w:rPr>
        <w:t>荆网论坛</w:t>
      </w:r>
      <w:r>
        <w:rPr>
          <w:rFonts w:ascii="宋体" w:hAnsi="宋体"/>
          <w:kern w:val="0"/>
          <w:sz w:val="24"/>
          <w:szCs w:val="24"/>
        </w:rPr>
        <w:t>http://bbs.ii86.com/</w:t>
      </w:r>
      <w:r>
        <w:rPr>
          <w:rFonts w:ascii="宋体" w:hAnsi="宋体" w:hint="eastAsia"/>
          <w:kern w:val="0"/>
          <w:sz w:val="24"/>
          <w:szCs w:val="24"/>
        </w:rPr>
        <w:t>（网站主页－分类信息模块－工程招标板块）</w:t>
      </w:r>
      <w:r>
        <w:rPr>
          <w:rFonts w:ascii="ˎ̥" w:hAnsi="ˎ̥" w:cs="宋体" w:hint="eastAsia"/>
          <w:color w:val="000000"/>
          <w:spacing w:val="14"/>
          <w:kern w:val="0"/>
          <w:sz w:val="24"/>
          <w:szCs w:val="24"/>
        </w:rPr>
        <w:t>公告栏下的招标公告中于</w:t>
      </w:r>
      <w:r>
        <w:rPr>
          <w:rFonts w:ascii="ˎ̥" w:hAnsi="ˎ̥" w:cs="宋体" w:hint="eastAsia"/>
          <w:color w:val="000000"/>
          <w:spacing w:val="14"/>
          <w:kern w:val="0"/>
          <w:sz w:val="24"/>
          <w:szCs w:val="24"/>
        </w:rPr>
        <w:t>2015</w:t>
      </w:r>
      <w:r>
        <w:rPr>
          <w:rFonts w:ascii="ˎ̥" w:hAnsi="ˎ̥" w:cs="宋体" w:hint="eastAsia"/>
          <w:color w:val="000000"/>
          <w:spacing w:val="14"/>
          <w:kern w:val="0"/>
          <w:sz w:val="24"/>
          <w:szCs w:val="24"/>
        </w:rPr>
        <w:t>年</w:t>
      </w:r>
      <w:r w:rsidR="00756B23">
        <w:rPr>
          <w:rFonts w:ascii="ˎ̥" w:hAnsi="ˎ̥" w:cs="宋体" w:hint="eastAsia"/>
          <w:color w:val="000000"/>
          <w:spacing w:val="14"/>
          <w:kern w:val="0"/>
          <w:sz w:val="24"/>
          <w:szCs w:val="24"/>
        </w:rPr>
        <w:t>2</w:t>
      </w:r>
      <w:r>
        <w:rPr>
          <w:rFonts w:ascii="ˎ̥" w:hAnsi="ˎ̥" w:cs="宋体" w:hint="eastAsia"/>
          <w:color w:val="000000"/>
          <w:spacing w:val="14"/>
          <w:kern w:val="0"/>
          <w:sz w:val="24"/>
          <w:szCs w:val="24"/>
        </w:rPr>
        <w:t>月</w:t>
      </w:r>
      <w:r w:rsidR="00756B23">
        <w:rPr>
          <w:rFonts w:ascii="ˎ̥" w:hAnsi="ˎ̥" w:cs="宋体" w:hint="eastAsia"/>
          <w:color w:val="000000"/>
          <w:spacing w:val="14"/>
          <w:kern w:val="0"/>
          <w:sz w:val="24"/>
          <w:szCs w:val="24"/>
        </w:rPr>
        <w:t>9</w:t>
      </w:r>
      <w:r>
        <w:rPr>
          <w:rFonts w:ascii="ˎ̥" w:hAnsi="ˎ̥" w:cs="宋体" w:hint="eastAsia"/>
          <w:color w:val="000000"/>
          <w:spacing w:val="14"/>
          <w:kern w:val="0"/>
          <w:sz w:val="24"/>
          <w:szCs w:val="24"/>
        </w:rPr>
        <w:t>日至</w:t>
      </w:r>
      <w:r>
        <w:rPr>
          <w:rFonts w:ascii="ˎ̥" w:hAnsi="ˎ̥" w:cs="宋体" w:hint="eastAsia"/>
          <w:color w:val="000000"/>
          <w:spacing w:val="14"/>
          <w:kern w:val="0"/>
          <w:sz w:val="24"/>
          <w:szCs w:val="24"/>
        </w:rPr>
        <w:t>2015</w:t>
      </w:r>
      <w:r>
        <w:rPr>
          <w:rFonts w:ascii="ˎ̥" w:hAnsi="ˎ̥" w:cs="宋体" w:hint="eastAsia"/>
          <w:color w:val="000000"/>
          <w:spacing w:val="14"/>
          <w:kern w:val="0"/>
          <w:sz w:val="24"/>
          <w:szCs w:val="24"/>
        </w:rPr>
        <w:t>年</w:t>
      </w:r>
      <w:r>
        <w:rPr>
          <w:rFonts w:ascii="ˎ̥" w:hAnsi="ˎ̥" w:cs="宋体" w:hint="eastAsia"/>
          <w:color w:val="000000"/>
          <w:spacing w:val="14"/>
          <w:kern w:val="0"/>
          <w:sz w:val="24"/>
          <w:szCs w:val="24"/>
        </w:rPr>
        <w:t>2</w:t>
      </w:r>
      <w:r>
        <w:rPr>
          <w:rFonts w:ascii="ˎ̥" w:hAnsi="ˎ̥" w:cs="宋体" w:hint="eastAsia"/>
          <w:color w:val="000000"/>
          <w:spacing w:val="14"/>
          <w:kern w:val="0"/>
          <w:sz w:val="24"/>
          <w:szCs w:val="24"/>
        </w:rPr>
        <w:t>月</w:t>
      </w:r>
      <w:r>
        <w:rPr>
          <w:rFonts w:ascii="ˎ̥" w:hAnsi="ˎ̥" w:cs="宋体" w:hint="eastAsia"/>
          <w:color w:val="000000"/>
          <w:spacing w:val="14"/>
          <w:kern w:val="0"/>
          <w:sz w:val="24"/>
          <w:szCs w:val="24"/>
        </w:rPr>
        <w:t>1</w:t>
      </w:r>
      <w:r w:rsidR="00756B23">
        <w:rPr>
          <w:rFonts w:ascii="ˎ̥" w:hAnsi="ˎ̥" w:cs="宋体" w:hint="eastAsia"/>
          <w:color w:val="000000"/>
          <w:spacing w:val="14"/>
          <w:kern w:val="0"/>
          <w:sz w:val="24"/>
          <w:szCs w:val="24"/>
        </w:rPr>
        <w:t>1</w:t>
      </w:r>
      <w:r>
        <w:rPr>
          <w:rFonts w:ascii="ˎ̥" w:hAnsi="ˎ̥" w:cs="宋体" w:hint="eastAsia"/>
          <w:color w:val="000000"/>
          <w:spacing w:val="14"/>
          <w:kern w:val="0"/>
          <w:sz w:val="24"/>
          <w:szCs w:val="24"/>
        </w:rPr>
        <w:t>日下载招标文件、工程量清单。</w:t>
      </w:r>
    </w:p>
    <w:p w:rsidR="002F0A2C" w:rsidRDefault="002F0A2C" w:rsidP="002F0A2C">
      <w:pPr>
        <w:widowControl/>
        <w:spacing w:line="380" w:lineRule="exact"/>
        <w:jc w:val="left"/>
        <w:rPr>
          <w:rFonts w:ascii="ˎ̥" w:hAnsi="ˎ̥" w:cs="宋体"/>
          <w:b/>
          <w:color w:val="000000"/>
          <w:spacing w:val="14"/>
          <w:kern w:val="0"/>
          <w:sz w:val="24"/>
          <w:szCs w:val="24"/>
        </w:rPr>
      </w:pPr>
      <w:r>
        <w:rPr>
          <w:rFonts w:ascii="ˎ̥" w:hAnsi="ˎ̥" w:cs="宋体" w:hint="eastAsia"/>
          <w:b/>
          <w:color w:val="000000"/>
          <w:spacing w:val="14"/>
          <w:kern w:val="0"/>
          <w:sz w:val="24"/>
          <w:szCs w:val="24"/>
        </w:rPr>
        <w:t>十一、投标文件的递交</w:t>
      </w:r>
    </w:p>
    <w:p w:rsidR="002F0A2C" w:rsidRPr="00A742C9" w:rsidRDefault="002F0A2C" w:rsidP="00A742C9">
      <w:pPr>
        <w:pStyle w:val="a6"/>
        <w:numPr>
          <w:ilvl w:val="0"/>
          <w:numId w:val="1"/>
        </w:numPr>
        <w:spacing w:line="360" w:lineRule="exact"/>
        <w:ind w:firstLineChars="0"/>
        <w:rPr>
          <w:rFonts w:ascii="ˎ̥" w:hAnsi="ˎ̥" w:cs="宋体"/>
          <w:color w:val="000000"/>
          <w:spacing w:val="14"/>
          <w:kern w:val="0"/>
          <w:sz w:val="24"/>
          <w:szCs w:val="24"/>
          <w:u w:val="single"/>
        </w:rPr>
      </w:pPr>
      <w:r>
        <w:rPr>
          <w:rFonts w:ascii="ˎ̥" w:hAnsi="ˎ̥" w:cs="宋体" w:hint="eastAsia"/>
          <w:color w:val="000000"/>
          <w:spacing w:val="14"/>
          <w:kern w:val="0"/>
          <w:sz w:val="24"/>
          <w:szCs w:val="24"/>
        </w:rPr>
        <w:t>投标文件递交的截止时间（投标截止时间，下同）为</w:t>
      </w:r>
      <w:r w:rsidRPr="00582518">
        <w:rPr>
          <w:rFonts w:ascii="ˎ̥" w:hAnsi="ˎ̥" w:cs="宋体" w:hint="eastAsia"/>
          <w:color w:val="000000"/>
          <w:spacing w:val="14"/>
          <w:kern w:val="0"/>
          <w:sz w:val="24"/>
          <w:szCs w:val="24"/>
          <w:u w:val="single"/>
        </w:rPr>
        <w:t xml:space="preserve">2015 </w:t>
      </w:r>
      <w:r w:rsidRPr="00582518">
        <w:rPr>
          <w:rFonts w:ascii="ˎ̥" w:hAnsi="ˎ̥" w:cs="宋体" w:hint="eastAsia"/>
          <w:color w:val="000000"/>
          <w:spacing w:val="14"/>
          <w:kern w:val="0"/>
          <w:sz w:val="24"/>
          <w:szCs w:val="24"/>
          <w:u w:val="single"/>
        </w:rPr>
        <w:t>年</w:t>
      </w:r>
      <w:r w:rsidRPr="00582518">
        <w:rPr>
          <w:rFonts w:ascii="ˎ̥" w:hAnsi="ˎ̥" w:cs="宋体" w:hint="eastAsia"/>
          <w:color w:val="000000"/>
          <w:spacing w:val="14"/>
          <w:kern w:val="0"/>
          <w:sz w:val="24"/>
          <w:szCs w:val="24"/>
          <w:u w:val="single"/>
        </w:rPr>
        <w:t>2</w:t>
      </w:r>
      <w:r w:rsidRPr="00582518">
        <w:rPr>
          <w:rFonts w:ascii="ˎ̥" w:hAnsi="ˎ̥" w:cs="宋体" w:hint="eastAsia"/>
          <w:color w:val="000000"/>
          <w:spacing w:val="14"/>
          <w:kern w:val="0"/>
          <w:sz w:val="24"/>
          <w:szCs w:val="24"/>
          <w:u w:val="single"/>
        </w:rPr>
        <w:t>月</w:t>
      </w:r>
      <w:r w:rsidR="00756B23">
        <w:rPr>
          <w:rFonts w:ascii="ˎ̥" w:hAnsi="ˎ̥" w:cs="宋体" w:hint="eastAsia"/>
          <w:color w:val="000000"/>
          <w:spacing w:val="14"/>
          <w:kern w:val="0"/>
          <w:sz w:val="24"/>
          <w:szCs w:val="24"/>
          <w:u w:val="single"/>
        </w:rPr>
        <w:t>13</w:t>
      </w:r>
      <w:r w:rsidRPr="00582518">
        <w:rPr>
          <w:rFonts w:ascii="ˎ̥" w:hAnsi="ˎ̥" w:cs="宋体" w:hint="eastAsia"/>
          <w:color w:val="000000"/>
          <w:spacing w:val="14"/>
          <w:kern w:val="0"/>
          <w:sz w:val="24"/>
          <w:szCs w:val="24"/>
          <w:u w:val="single"/>
        </w:rPr>
        <w:t>日</w:t>
      </w:r>
      <w:r w:rsidRPr="00582518">
        <w:rPr>
          <w:rFonts w:ascii="ˎ̥" w:hAnsi="ˎ̥" w:cs="宋体" w:hint="eastAsia"/>
          <w:color w:val="000000"/>
          <w:spacing w:val="14"/>
          <w:kern w:val="0"/>
          <w:sz w:val="24"/>
          <w:szCs w:val="24"/>
          <w:u w:val="single"/>
        </w:rPr>
        <w:t>1</w:t>
      </w:r>
      <w:r>
        <w:rPr>
          <w:rFonts w:ascii="ˎ̥" w:hAnsi="ˎ̥" w:cs="宋体" w:hint="eastAsia"/>
          <w:color w:val="000000"/>
          <w:spacing w:val="14"/>
          <w:kern w:val="0"/>
          <w:sz w:val="24"/>
          <w:szCs w:val="24"/>
          <w:u w:val="single"/>
        </w:rPr>
        <w:t>4</w:t>
      </w:r>
      <w:r w:rsidRPr="00582518">
        <w:rPr>
          <w:rFonts w:ascii="ˎ̥" w:hAnsi="ˎ̥" w:cs="宋体" w:hint="eastAsia"/>
          <w:color w:val="000000"/>
          <w:spacing w:val="14"/>
          <w:kern w:val="0"/>
          <w:sz w:val="24"/>
          <w:szCs w:val="24"/>
          <w:u w:val="single"/>
        </w:rPr>
        <w:t>时</w:t>
      </w:r>
      <w:r w:rsidRPr="00A742C9">
        <w:rPr>
          <w:rFonts w:ascii="ˎ̥" w:hAnsi="ˎ̥" w:cs="宋体" w:hint="eastAsia"/>
          <w:color w:val="000000"/>
          <w:spacing w:val="14"/>
          <w:kern w:val="0"/>
          <w:sz w:val="24"/>
          <w:szCs w:val="24"/>
          <w:u w:val="single"/>
        </w:rPr>
        <w:t>30</w:t>
      </w:r>
      <w:r w:rsidRPr="00A742C9">
        <w:rPr>
          <w:rFonts w:ascii="ˎ̥" w:hAnsi="ˎ̥" w:cs="宋体" w:hint="eastAsia"/>
          <w:color w:val="000000"/>
          <w:spacing w:val="14"/>
          <w:kern w:val="0"/>
          <w:sz w:val="24"/>
          <w:szCs w:val="24"/>
          <w:u w:val="single"/>
        </w:rPr>
        <w:t>分</w:t>
      </w:r>
      <w:r w:rsidRPr="00A742C9">
        <w:rPr>
          <w:rFonts w:ascii="ˎ̥" w:hAnsi="ˎ̥" w:cs="宋体" w:hint="eastAsia"/>
          <w:color w:val="000000"/>
          <w:spacing w:val="14"/>
          <w:kern w:val="0"/>
          <w:sz w:val="24"/>
          <w:szCs w:val="24"/>
        </w:rPr>
        <w:t>，地点为</w:t>
      </w:r>
      <w:r w:rsidRPr="00A742C9">
        <w:rPr>
          <w:rFonts w:ascii="ˎ̥" w:hAnsi="ˎ̥" w:cs="宋体"/>
          <w:color w:val="000000"/>
          <w:spacing w:val="14"/>
          <w:kern w:val="0"/>
          <w:sz w:val="24"/>
          <w:szCs w:val="24"/>
        </w:rPr>
        <w:t>乐清市大荆镇</w:t>
      </w:r>
      <w:r w:rsidRPr="00A742C9">
        <w:rPr>
          <w:rFonts w:ascii="ˎ̥" w:hAnsi="ˎ̥" w:cs="宋体" w:hint="eastAsia"/>
          <w:color w:val="000000"/>
          <w:spacing w:val="14"/>
          <w:kern w:val="0"/>
          <w:sz w:val="24"/>
          <w:szCs w:val="24"/>
        </w:rPr>
        <w:t>人民政府镇安社区五楼会议室。</w:t>
      </w:r>
    </w:p>
    <w:p w:rsidR="002F0A2C" w:rsidRDefault="002F0A2C" w:rsidP="002F0A2C">
      <w:pPr>
        <w:widowControl/>
        <w:spacing w:line="360" w:lineRule="exact"/>
        <w:ind w:firstLineChars="150" w:firstLine="402"/>
        <w:jc w:val="left"/>
        <w:rPr>
          <w:rFonts w:ascii="ˎ̥" w:hAnsi="ˎ̥" w:cs="宋体"/>
          <w:color w:val="000000"/>
          <w:spacing w:val="14"/>
          <w:kern w:val="0"/>
          <w:sz w:val="24"/>
          <w:szCs w:val="24"/>
        </w:rPr>
      </w:pPr>
      <w:r>
        <w:rPr>
          <w:rFonts w:ascii="ˎ̥" w:hAnsi="ˎ̥" w:cs="宋体" w:hint="eastAsia"/>
          <w:color w:val="000000"/>
          <w:spacing w:val="14"/>
          <w:kern w:val="0"/>
          <w:sz w:val="24"/>
          <w:szCs w:val="24"/>
        </w:rPr>
        <w:t>（</w:t>
      </w:r>
      <w:r>
        <w:rPr>
          <w:rFonts w:ascii="ˎ̥" w:hAnsi="ˎ̥" w:cs="宋体" w:hint="eastAsia"/>
          <w:color w:val="000000"/>
          <w:spacing w:val="14"/>
          <w:kern w:val="0"/>
          <w:sz w:val="24"/>
          <w:szCs w:val="24"/>
        </w:rPr>
        <w:t>2</w:t>
      </w:r>
      <w:r>
        <w:rPr>
          <w:rFonts w:ascii="ˎ̥" w:hAnsi="ˎ̥" w:cs="宋体" w:hint="eastAsia"/>
          <w:color w:val="000000"/>
          <w:spacing w:val="14"/>
          <w:kern w:val="0"/>
          <w:sz w:val="24"/>
          <w:szCs w:val="24"/>
        </w:rPr>
        <w:t>）逾期送达的或者未送达指定地点的投标文件，招标人不予受理。</w:t>
      </w:r>
    </w:p>
    <w:p w:rsidR="002F0A2C" w:rsidRDefault="002F0A2C" w:rsidP="002F0A2C">
      <w:pPr>
        <w:widowControl/>
        <w:spacing w:line="380" w:lineRule="exact"/>
        <w:jc w:val="left"/>
        <w:rPr>
          <w:rFonts w:ascii="ˎ̥" w:hAnsi="ˎ̥" w:cs="宋体"/>
          <w:b/>
          <w:color w:val="000000"/>
          <w:spacing w:val="14"/>
          <w:kern w:val="0"/>
          <w:sz w:val="24"/>
          <w:szCs w:val="24"/>
        </w:rPr>
      </w:pPr>
      <w:r>
        <w:rPr>
          <w:rFonts w:ascii="ˎ̥" w:hAnsi="ˎ̥" w:cs="宋体" w:hint="eastAsia"/>
          <w:b/>
          <w:color w:val="000000"/>
          <w:spacing w:val="14"/>
          <w:kern w:val="0"/>
          <w:sz w:val="24"/>
          <w:szCs w:val="24"/>
        </w:rPr>
        <w:t>十二、投标提疑及答疑</w:t>
      </w:r>
    </w:p>
    <w:p w:rsidR="002F0A2C" w:rsidRDefault="002F0A2C" w:rsidP="002F0A2C">
      <w:pPr>
        <w:widowControl/>
        <w:spacing w:line="360" w:lineRule="exact"/>
        <w:ind w:firstLineChars="200" w:firstLine="536"/>
        <w:jc w:val="left"/>
        <w:rPr>
          <w:rFonts w:ascii="ˎ̥" w:hAnsi="ˎ̥" w:cs="宋体"/>
          <w:color w:val="000000"/>
          <w:spacing w:val="14"/>
          <w:kern w:val="0"/>
          <w:sz w:val="24"/>
          <w:szCs w:val="24"/>
        </w:rPr>
      </w:pPr>
      <w:r>
        <w:rPr>
          <w:rFonts w:ascii="ˎ̥" w:hAnsi="ˎ̥" w:cs="宋体" w:hint="eastAsia"/>
          <w:color w:val="000000"/>
          <w:spacing w:val="14"/>
          <w:kern w:val="0"/>
          <w:sz w:val="24"/>
          <w:szCs w:val="24"/>
        </w:rPr>
        <w:t>投标人可以于</w:t>
      </w:r>
      <w:r>
        <w:rPr>
          <w:rFonts w:ascii="ˎ̥" w:hAnsi="ˎ̥" w:cs="宋体" w:hint="eastAsia"/>
          <w:color w:val="000000"/>
          <w:spacing w:val="14"/>
          <w:kern w:val="0"/>
          <w:sz w:val="24"/>
          <w:szCs w:val="24"/>
        </w:rPr>
        <w:t xml:space="preserve"> 2015</w:t>
      </w:r>
      <w:r>
        <w:rPr>
          <w:rFonts w:ascii="ˎ̥" w:hAnsi="ˎ̥" w:cs="宋体" w:hint="eastAsia"/>
          <w:color w:val="000000"/>
          <w:spacing w:val="14"/>
          <w:kern w:val="0"/>
          <w:sz w:val="24"/>
          <w:szCs w:val="24"/>
        </w:rPr>
        <w:t>年</w:t>
      </w:r>
      <w:r>
        <w:rPr>
          <w:rFonts w:ascii="ˎ̥" w:hAnsi="ˎ̥" w:cs="宋体" w:hint="eastAsia"/>
          <w:color w:val="000000"/>
          <w:spacing w:val="14"/>
          <w:kern w:val="0"/>
          <w:sz w:val="24"/>
          <w:szCs w:val="24"/>
        </w:rPr>
        <w:t>2</w:t>
      </w:r>
      <w:r>
        <w:rPr>
          <w:rFonts w:ascii="ˎ̥" w:hAnsi="ˎ̥" w:cs="宋体" w:hint="eastAsia"/>
          <w:color w:val="000000"/>
          <w:spacing w:val="14"/>
          <w:kern w:val="0"/>
          <w:sz w:val="24"/>
          <w:szCs w:val="24"/>
        </w:rPr>
        <w:t>月</w:t>
      </w:r>
      <w:r w:rsidR="00756B23">
        <w:rPr>
          <w:rFonts w:ascii="ˎ̥" w:hAnsi="ˎ̥" w:cs="宋体" w:hint="eastAsia"/>
          <w:color w:val="000000"/>
          <w:spacing w:val="14"/>
          <w:kern w:val="0"/>
          <w:sz w:val="24"/>
          <w:szCs w:val="24"/>
        </w:rPr>
        <w:t>11</w:t>
      </w:r>
      <w:r>
        <w:rPr>
          <w:rFonts w:ascii="ˎ̥" w:hAnsi="ˎ̥" w:cs="宋体" w:hint="eastAsia"/>
          <w:color w:val="000000"/>
          <w:spacing w:val="14"/>
          <w:kern w:val="0"/>
          <w:sz w:val="24"/>
          <w:szCs w:val="24"/>
        </w:rPr>
        <w:t>日</w:t>
      </w:r>
      <w:r>
        <w:rPr>
          <w:rFonts w:ascii="ˎ̥" w:hAnsi="ˎ̥" w:cs="宋体" w:hint="eastAsia"/>
          <w:color w:val="000000"/>
          <w:spacing w:val="14"/>
          <w:kern w:val="0"/>
          <w:sz w:val="24"/>
          <w:szCs w:val="24"/>
        </w:rPr>
        <w:t>17:00</w:t>
      </w:r>
      <w:r>
        <w:rPr>
          <w:rFonts w:ascii="ˎ̥" w:hAnsi="ˎ̥" w:cs="宋体" w:hint="eastAsia"/>
          <w:color w:val="000000"/>
          <w:spacing w:val="14"/>
          <w:kern w:val="0"/>
          <w:sz w:val="24"/>
          <w:szCs w:val="24"/>
        </w:rPr>
        <w:t>时前以不记名方式发提问至</w:t>
      </w:r>
      <w:r>
        <w:rPr>
          <w:rFonts w:ascii="宋体" w:hAnsi="宋体" w:hint="eastAsia"/>
          <w:kern w:val="0"/>
          <w:sz w:val="24"/>
          <w:szCs w:val="24"/>
        </w:rPr>
        <w:t>答疑回复下面</w:t>
      </w:r>
      <w:r>
        <w:rPr>
          <w:rFonts w:ascii="ˎ̥" w:hAnsi="ˎ̥" w:cs="宋体" w:hint="eastAsia"/>
          <w:color w:val="000000"/>
          <w:spacing w:val="14"/>
          <w:kern w:val="0"/>
          <w:sz w:val="24"/>
          <w:szCs w:val="24"/>
        </w:rPr>
        <w:t>。</w:t>
      </w:r>
    </w:p>
    <w:p w:rsidR="002F0A2C" w:rsidRDefault="002F0A2C" w:rsidP="002F0A2C">
      <w:pPr>
        <w:widowControl/>
        <w:snapToGrid w:val="0"/>
        <w:spacing w:line="360" w:lineRule="exact"/>
        <w:ind w:firstLineChars="200" w:firstLine="536"/>
        <w:jc w:val="left"/>
        <w:rPr>
          <w:rFonts w:ascii="ˎ̥" w:hAnsi="ˎ̥" w:cs="宋体"/>
          <w:color w:val="000000"/>
          <w:spacing w:val="14"/>
          <w:kern w:val="0"/>
          <w:sz w:val="24"/>
          <w:szCs w:val="24"/>
        </w:rPr>
      </w:pPr>
      <w:r>
        <w:rPr>
          <w:rFonts w:ascii="ˎ̥" w:hAnsi="ˎ̥" w:cs="宋体"/>
          <w:color w:val="000000"/>
          <w:spacing w:val="14"/>
          <w:kern w:val="0"/>
          <w:sz w:val="24"/>
          <w:szCs w:val="24"/>
        </w:rPr>
        <w:t>招标人将在</w:t>
      </w:r>
      <w:r>
        <w:rPr>
          <w:rFonts w:ascii="ˎ̥" w:hAnsi="ˎ̥" w:cs="宋体" w:hint="eastAsia"/>
          <w:color w:val="000000"/>
          <w:spacing w:val="14"/>
          <w:kern w:val="0"/>
          <w:sz w:val="24"/>
          <w:szCs w:val="24"/>
        </w:rPr>
        <w:t>2015</w:t>
      </w:r>
      <w:r>
        <w:rPr>
          <w:rFonts w:ascii="ˎ̥" w:hAnsi="ˎ̥" w:cs="宋体" w:hint="eastAsia"/>
          <w:color w:val="000000"/>
          <w:spacing w:val="14"/>
          <w:kern w:val="0"/>
          <w:sz w:val="24"/>
          <w:szCs w:val="24"/>
        </w:rPr>
        <w:t>年</w:t>
      </w:r>
      <w:r>
        <w:rPr>
          <w:rFonts w:ascii="ˎ̥" w:hAnsi="ˎ̥" w:cs="宋体" w:hint="eastAsia"/>
          <w:color w:val="000000"/>
          <w:spacing w:val="14"/>
          <w:kern w:val="0"/>
          <w:sz w:val="24"/>
          <w:szCs w:val="24"/>
        </w:rPr>
        <w:t>2</w:t>
      </w:r>
      <w:r>
        <w:rPr>
          <w:rFonts w:ascii="ˎ̥" w:hAnsi="ˎ̥" w:cs="宋体" w:hint="eastAsia"/>
          <w:color w:val="000000"/>
          <w:spacing w:val="14"/>
          <w:kern w:val="0"/>
          <w:sz w:val="24"/>
          <w:szCs w:val="24"/>
        </w:rPr>
        <w:t>月</w:t>
      </w:r>
      <w:r w:rsidR="00756B23">
        <w:rPr>
          <w:rFonts w:ascii="ˎ̥" w:hAnsi="ˎ̥" w:cs="宋体" w:hint="eastAsia"/>
          <w:color w:val="000000"/>
          <w:spacing w:val="14"/>
          <w:kern w:val="0"/>
          <w:sz w:val="24"/>
          <w:szCs w:val="24"/>
        </w:rPr>
        <w:t>12</w:t>
      </w:r>
      <w:r>
        <w:rPr>
          <w:rFonts w:ascii="ˎ̥" w:hAnsi="ˎ̥" w:cs="宋体" w:hint="eastAsia"/>
          <w:color w:val="000000"/>
          <w:spacing w:val="14"/>
          <w:kern w:val="0"/>
          <w:sz w:val="24"/>
          <w:szCs w:val="24"/>
        </w:rPr>
        <w:t>日</w:t>
      </w:r>
      <w:r>
        <w:rPr>
          <w:rFonts w:ascii="ˎ̥" w:hAnsi="ˎ̥" w:cs="宋体" w:hint="eastAsia"/>
          <w:color w:val="000000"/>
          <w:spacing w:val="14"/>
          <w:kern w:val="0"/>
          <w:sz w:val="24"/>
          <w:szCs w:val="24"/>
        </w:rPr>
        <w:t>17:00</w:t>
      </w:r>
      <w:r>
        <w:rPr>
          <w:rFonts w:ascii="ˎ̥" w:hAnsi="ˎ̥" w:cs="宋体" w:hint="eastAsia"/>
          <w:color w:val="000000"/>
          <w:spacing w:val="14"/>
          <w:kern w:val="0"/>
          <w:sz w:val="24"/>
          <w:szCs w:val="24"/>
        </w:rPr>
        <w:t>时前对投标人疑问作出统一的解答，并以招标答疑文件的形式，在</w:t>
      </w:r>
      <w:r>
        <w:rPr>
          <w:rFonts w:ascii="宋体" w:hAnsi="宋体" w:hint="eastAsia"/>
          <w:kern w:val="0"/>
          <w:sz w:val="24"/>
          <w:szCs w:val="24"/>
        </w:rPr>
        <w:t>荆网论坛</w:t>
      </w:r>
      <w:r>
        <w:rPr>
          <w:rFonts w:ascii="宋体" w:hAnsi="宋体"/>
          <w:kern w:val="0"/>
          <w:sz w:val="24"/>
          <w:szCs w:val="24"/>
        </w:rPr>
        <w:t>http://bbs.ii86.com/</w:t>
      </w:r>
      <w:r>
        <w:rPr>
          <w:rFonts w:ascii="ˎ̥" w:hAnsi="ˎ̥" w:cs="宋体"/>
          <w:color w:val="000000"/>
          <w:spacing w:val="14"/>
          <w:kern w:val="0"/>
          <w:sz w:val="24"/>
          <w:szCs w:val="24"/>
        </w:rPr>
        <w:t>发布，投标人自行下载。</w:t>
      </w:r>
      <w:bookmarkStart w:id="0" w:name="_GoBack"/>
      <w:bookmarkEnd w:id="0"/>
    </w:p>
    <w:p w:rsidR="002F0A2C" w:rsidRDefault="002F0A2C" w:rsidP="002F0A2C">
      <w:pPr>
        <w:widowControl/>
        <w:spacing w:line="380" w:lineRule="exact"/>
        <w:jc w:val="right"/>
        <w:rPr>
          <w:rFonts w:ascii="ˎ̥" w:hAnsi="ˎ̥" w:cs="宋体"/>
          <w:color w:val="000000"/>
          <w:spacing w:val="14"/>
          <w:kern w:val="0"/>
          <w:sz w:val="24"/>
          <w:szCs w:val="24"/>
        </w:rPr>
      </w:pPr>
    </w:p>
    <w:p w:rsidR="002F0A2C" w:rsidRDefault="002F0A2C" w:rsidP="002F0A2C">
      <w:pPr>
        <w:spacing w:line="350" w:lineRule="exact"/>
        <w:ind w:firstLineChars="100" w:firstLine="240"/>
        <w:jc w:val="left"/>
        <w:rPr>
          <w:rFonts w:ascii="宋体" w:hAnsi="宋体" w:cs="宋体"/>
          <w:kern w:val="0"/>
          <w:sz w:val="24"/>
          <w:szCs w:val="24"/>
        </w:rPr>
      </w:pPr>
      <w:r>
        <w:rPr>
          <w:rFonts w:ascii="宋体" w:hAnsi="宋体" w:cs="宋体" w:hint="eastAsia"/>
          <w:kern w:val="0"/>
          <w:sz w:val="24"/>
          <w:szCs w:val="24"/>
        </w:rPr>
        <w:t xml:space="preserve">招标单位：大荆镇双峰村村民委员会  </w:t>
      </w:r>
    </w:p>
    <w:p w:rsidR="002F0A2C" w:rsidRPr="003B1710" w:rsidRDefault="002F0A2C" w:rsidP="002F0A2C">
      <w:pPr>
        <w:spacing w:line="350" w:lineRule="exact"/>
        <w:ind w:firstLineChars="100" w:firstLine="240"/>
        <w:jc w:val="left"/>
        <w:rPr>
          <w:rFonts w:ascii="宋体" w:hAnsi="宋体" w:cs="宋体"/>
          <w:kern w:val="0"/>
          <w:sz w:val="24"/>
          <w:szCs w:val="24"/>
        </w:rPr>
      </w:pPr>
      <w:r w:rsidRPr="003B1710">
        <w:rPr>
          <w:rFonts w:ascii="宋体" w:hAnsi="宋体" w:cs="宋体" w:hint="eastAsia"/>
          <w:kern w:val="0"/>
          <w:sz w:val="24"/>
          <w:szCs w:val="24"/>
        </w:rPr>
        <w:t>联 系 人：黄主任    电  话：</w:t>
      </w:r>
      <w:r>
        <w:rPr>
          <w:rFonts w:ascii="宋体" w:hAnsi="宋体" w:cs="宋体" w:hint="eastAsia"/>
          <w:kern w:val="0"/>
          <w:sz w:val="24"/>
          <w:szCs w:val="24"/>
        </w:rPr>
        <w:t>13868761336</w:t>
      </w:r>
    </w:p>
    <w:p w:rsidR="002F0A2C" w:rsidRDefault="002F0A2C" w:rsidP="002F0A2C">
      <w:pPr>
        <w:widowControl/>
        <w:spacing w:line="350" w:lineRule="exact"/>
        <w:ind w:left="1"/>
        <w:jc w:val="left"/>
        <w:rPr>
          <w:rFonts w:ascii="宋体" w:hAnsi="宋体" w:cs="宋体"/>
          <w:kern w:val="0"/>
          <w:sz w:val="24"/>
          <w:szCs w:val="24"/>
        </w:rPr>
      </w:pPr>
      <w:r>
        <w:rPr>
          <w:rFonts w:ascii="宋体" w:hAnsi="宋体" w:cs="宋体" w:hint="eastAsia"/>
          <w:kern w:val="0"/>
          <w:sz w:val="24"/>
          <w:szCs w:val="24"/>
        </w:rPr>
        <w:t xml:space="preserve">  代理机构：乐清市阳光招标代理有限公司</w:t>
      </w:r>
    </w:p>
    <w:p w:rsidR="002F0A2C" w:rsidRDefault="002F0A2C" w:rsidP="002F0A2C">
      <w:pPr>
        <w:widowControl/>
        <w:spacing w:line="350" w:lineRule="exact"/>
        <w:ind w:left="1"/>
        <w:jc w:val="left"/>
        <w:rPr>
          <w:rFonts w:ascii="宋体" w:hAnsi="宋体" w:cs="宋体"/>
          <w:kern w:val="0"/>
          <w:sz w:val="24"/>
          <w:szCs w:val="24"/>
        </w:rPr>
      </w:pPr>
      <w:r>
        <w:rPr>
          <w:rFonts w:ascii="宋体" w:hAnsi="宋体" w:cs="宋体" w:hint="eastAsia"/>
          <w:kern w:val="0"/>
          <w:sz w:val="24"/>
          <w:szCs w:val="24"/>
        </w:rPr>
        <w:t xml:space="preserve">  联 系 人：郑小姐    电  话：0577-62566125</w:t>
      </w:r>
    </w:p>
    <w:p w:rsidR="002F0A2C" w:rsidRDefault="002F0A2C" w:rsidP="002F0A2C">
      <w:pPr>
        <w:widowControl/>
        <w:spacing w:line="350" w:lineRule="exact"/>
        <w:ind w:left="1"/>
        <w:jc w:val="left"/>
        <w:rPr>
          <w:rFonts w:ascii="宋体" w:hAnsi="宋体" w:cs="宋体"/>
          <w:kern w:val="0"/>
          <w:sz w:val="24"/>
          <w:szCs w:val="24"/>
        </w:rPr>
      </w:pPr>
      <w:r>
        <w:rPr>
          <w:rFonts w:ascii="宋体" w:hAnsi="宋体" w:cs="宋体" w:hint="eastAsia"/>
          <w:kern w:val="0"/>
          <w:sz w:val="24"/>
          <w:szCs w:val="24"/>
        </w:rPr>
        <w:t xml:space="preserve">  监督单位：乐清市大荆镇招投标中心</w:t>
      </w:r>
    </w:p>
    <w:p w:rsidR="002F0A2C" w:rsidRDefault="002F0A2C" w:rsidP="002F0A2C">
      <w:pPr>
        <w:widowControl/>
        <w:spacing w:line="350" w:lineRule="exact"/>
        <w:ind w:left="1"/>
        <w:jc w:val="left"/>
        <w:rPr>
          <w:rFonts w:ascii="宋体" w:hAnsi="宋体" w:cs="宋体"/>
          <w:kern w:val="0"/>
          <w:sz w:val="24"/>
          <w:szCs w:val="24"/>
        </w:rPr>
      </w:pPr>
      <w:r>
        <w:rPr>
          <w:rFonts w:ascii="宋体" w:hAnsi="宋体" w:cs="宋体" w:hint="eastAsia"/>
          <w:kern w:val="0"/>
          <w:sz w:val="24"/>
          <w:szCs w:val="24"/>
        </w:rPr>
        <w:t xml:space="preserve">  联 系 人：管主任    电  话：0577-62239116</w:t>
      </w:r>
    </w:p>
    <w:p w:rsidR="002F0A2C" w:rsidRDefault="002F0A2C" w:rsidP="002F0A2C">
      <w:pPr>
        <w:widowControl/>
        <w:spacing w:line="380" w:lineRule="exact"/>
        <w:ind w:right="416" w:firstLineChars="1800" w:firstLine="4824"/>
        <w:jc w:val="right"/>
        <w:rPr>
          <w:rFonts w:ascii="ˎ̥" w:hAnsi="ˎ̥" w:cs="宋体"/>
          <w:color w:val="000000"/>
          <w:spacing w:val="14"/>
          <w:kern w:val="0"/>
          <w:sz w:val="24"/>
          <w:szCs w:val="24"/>
        </w:rPr>
      </w:pPr>
    </w:p>
    <w:p w:rsidR="002F0A2C" w:rsidRDefault="002F0A2C" w:rsidP="002F0A2C">
      <w:pPr>
        <w:widowControl/>
        <w:spacing w:line="340" w:lineRule="exact"/>
        <w:ind w:right="414" w:firstLineChars="1800" w:firstLine="4824"/>
        <w:jc w:val="right"/>
        <w:rPr>
          <w:rFonts w:ascii="ˎ̥" w:hAnsi="ˎ̥" w:cs="宋体"/>
          <w:color w:val="000000"/>
          <w:spacing w:val="14"/>
          <w:kern w:val="0"/>
          <w:sz w:val="24"/>
          <w:szCs w:val="24"/>
        </w:rPr>
      </w:pPr>
      <w:r>
        <w:rPr>
          <w:rFonts w:ascii="ˎ̥" w:hAnsi="ˎ̥" w:cs="宋体" w:hint="eastAsia"/>
          <w:color w:val="000000"/>
          <w:spacing w:val="14"/>
          <w:kern w:val="0"/>
          <w:sz w:val="24"/>
          <w:szCs w:val="24"/>
        </w:rPr>
        <w:t>大荆镇双峰村村民委员会</w:t>
      </w:r>
      <w:r>
        <w:rPr>
          <w:rFonts w:ascii="ˎ̥" w:hAnsi="ˎ̥" w:cs="宋体" w:hint="eastAsia"/>
          <w:color w:val="000000"/>
          <w:spacing w:val="14"/>
          <w:kern w:val="0"/>
          <w:sz w:val="24"/>
          <w:szCs w:val="24"/>
        </w:rPr>
        <w:t xml:space="preserve">  </w:t>
      </w:r>
    </w:p>
    <w:p w:rsidR="006E2D02" w:rsidRPr="00326160" w:rsidRDefault="002F0A2C" w:rsidP="00326160">
      <w:pPr>
        <w:widowControl/>
        <w:wordWrap w:val="0"/>
        <w:spacing w:line="340" w:lineRule="exact"/>
        <w:ind w:right="414" w:firstLineChars="1800" w:firstLine="4824"/>
        <w:jc w:val="right"/>
        <w:rPr>
          <w:rFonts w:ascii="ˎ̥" w:hAnsi="ˎ̥" w:cs="宋体"/>
          <w:color w:val="000000"/>
          <w:spacing w:val="14"/>
          <w:kern w:val="0"/>
          <w:sz w:val="24"/>
          <w:szCs w:val="24"/>
        </w:rPr>
      </w:pPr>
      <w:r>
        <w:rPr>
          <w:rFonts w:ascii="ˎ̥" w:hAnsi="ˎ̥" w:cs="宋体"/>
          <w:color w:val="000000"/>
          <w:spacing w:val="14"/>
          <w:kern w:val="0"/>
          <w:sz w:val="24"/>
          <w:szCs w:val="24"/>
        </w:rPr>
        <w:t>日期：</w:t>
      </w:r>
      <w:r>
        <w:rPr>
          <w:rFonts w:ascii="ˎ̥" w:hAnsi="ˎ̥" w:cs="宋体"/>
          <w:color w:val="000000"/>
          <w:spacing w:val="14"/>
          <w:kern w:val="0"/>
          <w:sz w:val="24"/>
          <w:szCs w:val="24"/>
        </w:rPr>
        <w:t>201</w:t>
      </w:r>
      <w:r>
        <w:rPr>
          <w:rFonts w:ascii="ˎ̥" w:hAnsi="ˎ̥" w:cs="宋体" w:hint="eastAsia"/>
          <w:color w:val="000000"/>
          <w:spacing w:val="14"/>
          <w:kern w:val="0"/>
          <w:sz w:val="24"/>
          <w:szCs w:val="24"/>
        </w:rPr>
        <w:t>5</w:t>
      </w:r>
      <w:r>
        <w:rPr>
          <w:rFonts w:ascii="ˎ̥" w:hAnsi="ˎ̥" w:cs="宋体"/>
          <w:color w:val="000000"/>
          <w:spacing w:val="14"/>
          <w:kern w:val="0"/>
          <w:sz w:val="24"/>
          <w:szCs w:val="24"/>
        </w:rPr>
        <w:t>年</w:t>
      </w:r>
      <w:r w:rsidR="00756B23">
        <w:rPr>
          <w:rFonts w:ascii="ˎ̥" w:hAnsi="ˎ̥" w:cs="宋体" w:hint="eastAsia"/>
          <w:color w:val="000000"/>
          <w:spacing w:val="14"/>
          <w:kern w:val="0"/>
          <w:sz w:val="24"/>
          <w:szCs w:val="24"/>
        </w:rPr>
        <w:t>2</w:t>
      </w:r>
      <w:r>
        <w:rPr>
          <w:rFonts w:ascii="ˎ̥" w:hAnsi="ˎ̥" w:cs="宋体"/>
          <w:color w:val="000000"/>
          <w:spacing w:val="14"/>
          <w:kern w:val="0"/>
          <w:sz w:val="24"/>
          <w:szCs w:val="24"/>
        </w:rPr>
        <w:t>月</w:t>
      </w:r>
      <w:r w:rsidR="00756B23">
        <w:rPr>
          <w:rFonts w:ascii="ˎ̥" w:hAnsi="ˎ̥" w:cs="宋体" w:hint="eastAsia"/>
          <w:color w:val="000000"/>
          <w:spacing w:val="14"/>
          <w:kern w:val="0"/>
          <w:sz w:val="24"/>
          <w:szCs w:val="24"/>
        </w:rPr>
        <w:t>9</w:t>
      </w:r>
      <w:r>
        <w:rPr>
          <w:rFonts w:ascii="ˎ̥" w:hAnsi="ˎ̥" w:cs="宋体"/>
          <w:color w:val="000000"/>
          <w:spacing w:val="14"/>
          <w:kern w:val="0"/>
          <w:sz w:val="24"/>
          <w:szCs w:val="24"/>
        </w:rPr>
        <w:t>日</w:t>
      </w:r>
    </w:p>
    <w:sectPr w:rsidR="006E2D02" w:rsidRPr="00326160" w:rsidSect="002F0A2C">
      <w:pgSz w:w="11906" w:h="16838"/>
      <w:pgMar w:top="964" w:right="991" w:bottom="964" w:left="1276"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7820" w:rsidRDefault="002D7820" w:rsidP="001C5095">
      <w:r>
        <w:separator/>
      </w:r>
    </w:p>
  </w:endnote>
  <w:endnote w:type="continuationSeparator" w:id="1">
    <w:p w:rsidR="002D7820" w:rsidRDefault="002D7820" w:rsidP="001C509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ˎ̥">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7820" w:rsidRDefault="002D7820" w:rsidP="001C5095">
      <w:r>
        <w:separator/>
      </w:r>
    </w:p>
  </w:footnote>
  <w:footnote w:type="continuationSeparator" w:id="1">
    <w:p w:rsidR="002D7820" w:rsidRDefault="002D7820" w:rsidP="001C509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F36B11"/>
    <w:multiLevelType w:val="multilevel"/>
    <w:tmpl w:val="69F36B11"/>
    <w:lvl w:ilvl="0">
      <w:start w:val="1"/>
      <w:numFmt w:val="decimal"/>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attachedTemplate r:id="rId1"/>
  <w:doNotTrackMoves/>
  <w:defaultTabStop w:val="420"/>
  <w:drawingGridVerticalSpacing w:val="156"/>
  <w:displayHorizontalDrawingGridEvery w:val="0"/>
  <w:displayVerticalDrawingGridEvery w:val="2"/>
  <w:characterSpacingControl w:val="compressPunctuation"/>
  <w:hdrShapeDefaults>
    <o:shapedefaults v:ext="edit" spidmax="9218" fillcolor="#9cbee0" strokecolor="#739cc3">
      <v:fill color="#9cbee0" color2="#bbd5f0" type="gradient">
        <o:fill v:ext="view" type="gradientUnscaled"/>
      </v:fill>
      <v:stroke color="#739cc3" weight="1.25pt" miterlimit="2"/>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80489F"/>
    <w:rsid w:val="00072C1F"/>
    <w:rsid w:val="0010314E"/>
    <w:rsid w:val="0017210C"/>
    <w:rsid w:val="001C5095"/>
    <w:rsid w:val="00216975"/>
    <w:rsid w:val="00221D14"/>
    <w:rsid w:val="00236DBF"/>
    <w:rsid w:val="002A214F"/>
    <w:rsid w:val="002D7820"/>
    <w:rsid w:val="002F0A2C"/>
    <w:rsid w:val="0031091F"/>
    <w:rsid w:val="00326160"/>
    <w:rsid w:val="00336E7D"/>
    <w:rsid w:val="0036275B"/>
    <w:rsid w:val="00372240"/>
    <w:rsid w:val="003A358E"/>
    <w:rsid w:val="003C644A"/>
    <w:rsid w:val="003E0433"/>
    <w:rsid w:val="00413A54"/>
    <w:rsid w:val="00466629"/>
    <w:rsid w:val="00507F91"/>
    <w:rsid w:val="005230DF"/>
    <w:rsid w:val="00555092"/>
    <w:rsid w:val="00563235"/>
    <w:rsid w:val="00595129"/>
    <w:rsid w:val="0059559B"/>
    <w:rsid w:val="0059586E"/>
    <w:rsid w:val="005D169F"/>
    <w:rsid w:val="005D1FE4"/>
    <w:rsid w:val="00626F65"/>
    <w:rsid w:val="0063191F"/>
    <w:rsid w:val="006355A0"/>
    <w:rsid w:val="00646BA6"/>
    <w:rsid w:val="006D04CC"/>
    <w:rsid w:val="006E12FA"/>
    <w:rsid w:val="006E2D02"/>
    <w:rsid w:val="0070327D"/>
    <w:rsid w:val="00736F14"/>
    <w:rsid w:val="0075141F"/>
    <w:rsid w:val="00756B23"/>
    <w:rsid w:val="00794175"/>
    <w:rsid w:val="0080489F"/>
    <w:rsid w:val="008400C5"/>
    <w:rsid w:val="00896D34"/>
    <w:rsid w:val="008D61B3"/>
    <w:rsid w:val="008D7874"/>
    <w:rsid w:val="00965242"/>
    <w:rsid w:val="009734A7"/>
    <w:rsid w:val="009A256C"/>
    <w:rsid w:val="009C1D2C"/>
    <w:rsid w:val="00A620F2"/>
    <w:rsid w:val="00A65C29"/>
    <w:rsid w:val="00A742C9"/>
    <w:rsid w:val="00A8211E"/>
    <w:rsid w:val="00B17C8F"/>
    <w:rsid w:val="00B40505"/>
    <w:rsid w:val="00BD5A37"/>
    <w:rsid w:val="00C3437C"/>
    <w:rsid w:val="00C36F88"/>
    <w:rsid w:val="00C66DF5"/>
    <w:rsid w:val="00C74D22"/>
    <w:rsid w:val="00C91F90"/>
    <w:rsid w:val="00CB2CD0"/>
    <w:rsid w:val="00CE2F4B"/>
    <w:rsid w:val="00D85D0E"/>
    <w:rsid w:val="00DE254A"/>
    <w:rsid w:val="00E12E3A"/>
    <w:rsid w:val="00E379AA"/>
    <w:rsid w:val="00EA5F33"/>
    <w:rsid w:val="00EE68D2"/>
    <w:rsid w:val="00F90761"/>
    <w:rsid w:val="1EF129C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Calibr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lsdException w:name="footer" w:semiHidden="0" w:uiPriority="9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uiPriority="99"/>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34"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2D02"/>
    <w:pPr>
      <w:widowControl w:val="0"/>
      <w:jc w:val="both"/>
    </w:pPr>
    <w:rPr>
      <w:rFonts w:ascii="Times New Roman" w:hAnsi="Times New Roman"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6E2D02"/>
    <w:rPr>
      <w:sz w:val="18"/>
      <w:szCs w:val="18"/>
    </w:rPr>
  </w:style>
  <w:style w:type="paragraph" w:styleId="a4">
    <w:name w:val="footer"/>
    <w:basedOn w:val="a"/>
    <w:link w:val="Char0"/>
    <w:uiPriority w:val="99"/>
    <w:unhideWhenUsed/>
    <w:rsid w:val="006E2D02"/>
    <w:pPr>
      <w:tabs>
        <w:tab w:val="center" w:pos="4153"/>
        <w:tab w:val="right" w:pos="8306"/>
      </w:tabs>
      <w:snapToGrid w:val="0"/>
      <w:jc w:val="left"/>
    </w:pPr>
    <w:rPr>
      <w:sz w:val="18"/>
      <w:szCs w:val="18"/>
    </w:rPr>
  </w:style>
  <w:style w:type="paragraph" w:styleId="a5">
    <w:name w:val="header"/>
    <w:basedOn w:val="a"/>
    <w:link w:val="Char1"/>
    <w:uiPriority w:val="99"/>
    <w:unhideWhenUsed/>
    <w:rsid w:val="006E2D02"/>
    <w:pPr>
      <w:pBdr>
        <w:bottom w:val="single" w:sz="6" w:space="1" w:color="auto"/>
      </w:pBdr>
      <w:tabs>
        <w:tab w:val="center" w:pos="4153"/>
        <w:tab w:val="right" w:pos="8306"/>
      </w:tabs>
      <w:snapToGrid w:val="0"/>
      <w:jc w:val="center"/>
    </w:pPr>
    <w:rPr>
      <w:sz w:val="18"/>
      <w:szCs w:val="18"/>
    </w:rPr>
  </w:style>
  <w:style w:type="paragraph" w:customStyle="1" w:styleId="1">
    <w:name w:val="列出段落1"/>
    <w:basedOn w:val="a"/>
    <w:uiPriority w:val="34"/>
    <w:qFormat/>
    <w:rsid w:val="006E2D02"/>
    <w:pPr>
      <w:ind w:firstLineChars="200" w:firstLine="420"/>
    </w:pPr>
  </w:style>
  <w:style w:type="character" w:customStyle="1" w:styleId="Char1">
    <w:name w:val="页眉 Char"/>
    <w:basedOn w:val="a0"/>
    <w:link w:val="a5"/>
    <w:uiPriority w:val="99"/>
    <w:rsid w:val="006E2D02"/>
    <w:rPr>
      <w:rFonts w:ascii="Times New Roman" w:hAnsi="Times New Roman"/>
      <w:kern w:val="2"/>
      <w:sz w:val="18"/>
      <w:szCs w:val="18"/>
    </w:rPr>
  </w:style>
  <w:style w:type="character" w:customStyle="1" w:styleId="Char0">
    <w:name w:val="页脚 Char"/>
    <w:basedOn w:val="a0"/>
    <w:link w:val="a4"/>
    <w:uiPriority w:val="99"/>
    <w:rsid w:val="006E2D02"/>
    <w:rPr>
      <w:rFonts w:ascii="Times New Roman" w:hAnsi="Times New Roman"/>
      <w:kern w:val="2"/>
      <w:sz w:val="18"/>
      <w:szCs w:val="18"/>
    </w:rPr>
  </w:style>
  <w:style w:type="character" w:customStyle="1" w:styleId="Char">
    <w:name w:val="批注框文本 Char"/>
    <w:basedOn w:val="a0"/>
    <w:link w:val="a3"/>
    <w:uiPriority w:val="99"/>
    <w:semiHidden/>
    <w:rsid w:val="006E2D02"/>
    <w:rPr>
      <w:rFonts w:ascii="Times New Roman" w:hAnsi="Times New Roman"/>
      <w:kern w:val="2"/>
      <w:sz w:val="18"/>
      <w:szCs w:val="18"/>
    </w:rPr>
  </w:style>
  <w:style w:type="paragraph" w:styleId="a6">
    <w:name w:val="List Paragraph"/>
    <w:basedOn w:val="a"/>
    <w:uiPriority w:val="34"/>
    <w:qFormat/>
    <w:rsid w:val="002F0A2C"/>
    <w:pPr>
      <w:ind w:firstLineChars="200" w:firstLine="420"/>
    </w:pPr>
    <w:rPr>
      <w:rFonts w:ascii="Calibri" w:hAnsi="Calibri"/>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013&#25307;&#26631;&#25991;&#20214;\&#27700;&#21033;&#24037;&#31243;\2013085"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2013085</Template>
  <TotalTime>5</TotalTime>
  <Pages>1</Pages>
  <Words>137</Words>
  <Characters>782</Characters>
  <Application>Microsoft Office Word</Application>
  <DocSecurity>0</DocSecurity>
  <Lines>6</Lines>
  <Paragraphs>1</Paragraphs>
  <ScaleCrop>false</ScaleCrop>
  <Company>微软中国</Company>
  <LinksUpToDate>false</LinksUpToDate>
  <CharactersWithSpaces>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大荆镇双峰村山塘整治工程</dc:title>
  <dc:creator>微软用户</dc:creator>
  <cp:lastModifiedBy>微软用户</cp:lastModifiedBy>
  <cp:revision>6</cp:revision>
  <cp:lastPrinted>2015-01-08T14:05:00Z</cp:lastPrinted>
  <dcterms:created xsi:type="dcterms:W3CDTF">2014-01-09T07:20:00Z</dcterms:created>
  <dcterms:modified xsi:type="dcterms:W3CDTF">2015-02-06T00:21:00Z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2052-9.1.0.4866</vt:lpwstr>
  </property>
</Properties>
</file>